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55E5C93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89677C">
              <w:rPr>
                <w:b/>
                <w:sz w:val="26"/>
                <w:szCs w:val="26"/>
              </w:rPr>
              <w:t>306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4AA5E613" w:rsidR="00A36DB4" w:rsidRPr="00CF301C" w:rsidRDefault="00CF301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2338251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68AEEA6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301C" w:rsidRPr="00CF301C">
        <w:rPr>
          <w:b/>
          <w:sz w:val="26"/>
          <w:szCs w:val="26"/>
        </w:rPr>
        <w:t>Зажим соединительный MJPT 25N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41473B54" w:rsidR="001964D2" w:rsidRPr="00275760" w:rsidRDefault="00CF301C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F301C">
              <w:t>Зажим соединительный MJPT 25N</w:t>
            </w:r>
          </w:p>
        </w:tc>
        <w:tc>
          <w:tcPr>
            <w:tcW w:w="6252" w:type="dxa"/>
            <w:shd w:val="clear" w:color="auto" w:fill="auto"/>
          </w:tcPr>
          <w:p w14:paraId="5A70CB0C" w14:textId="77777777" w:rsidR="00CF301C" w:rsidRPr="00D0010D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42A7B9A" w14:textId="77777777" w:rsidR="00CF301C" w:rsidRPr="00D0010D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D0010D">
              <w:rPr>
                <w:color w:val="000000"/>
                <w:shd w:val="clear" w:color="auto" w:fill="FFFFFF"/>
              </w:rPr>
              <w:t xml:space="preserve">для соединения </w:t>
            </w:r>
            <w:r>
              <w:rPr>
                <w:color w:val="000000"/>
                <w:shd w:val="clear" w:color="auto" w:fill="FFFFFF"/>
              </w:rPr>
              <w:t xml:space="preserve">несущей нулевой и </w:t>
            </w:r>
            <w:r w:rsidRPr="00D0010D">
              <w:rPr>
                <w:color w:val="000000"/>
                <w:shd w:val="clear" w:color="auto" w:fill="FFFFFF"/>
              </w:rPr>
              <w:t>токопроводящих жил на магистрали;</w:t>
            </w:r>
          </w:p>
          <w:p w14:paraId="5CD4A088" w14:textId="2F09C696" w:rsidR="00CF301C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Pr="0089677C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641F5639" w14:textId="6ED855D7" w:rsidR="00CF301C" w:rsidRPr="00D0010D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Pr="0089677C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213BBA3A" w14:textId="77777777" w:rsidR="00CF301C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74 г;</w:t>
            </w:r>
          </w:p>
          <w:p w14:paraId="0B63FDAB" w14:textId="77777777" w:rsidR="00CF301C" w:rsidRDefault="00CF301C" w:rsidP="00CF301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7A28B8BD" w14:textId="16073E40" w:rsidR="00A657EF" w:rsidRPr="00A657EF" w:rsidRDefault="00CF301C" w:rsidP="00CF301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7A28B8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021010E6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FB03117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583D76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53AA651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60B5215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58D59C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A077D65" w14:textId="77777777" w:rsidR="00103BE9" w:rsidRPr="004F2F5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7C959A1" w14:textId="5C623640" w:rsidR="00103BE9" w:rsidRPr="00DE1E02" w:rsidRDefault="00103BE9" w:rsidP="00103B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2600A3C2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C815A" w14:textId="77777777" w:rsidR="001B5EDC" w:rsidRDefault="001B5EDC">
      <w:r>
        <w:separator/>
      </w:r>
    </w:p>
  </w:endnote>
  <w:endnote w:type="continuationSeparator" w:id="0">
    <w:p w14:paraId="01007F23" w14:textId="77777777" w:rsidR="001B5EDC" w:rsidRDefault="001B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B0162" w14:textId="77777777" w:rsidR="001B5EDC" w:rsidRDefault="001B5EDC">
      <w:r>
        <w:separator/>
      </w:r>
    </w:p>
  </w:footnote>
  <w:footnote w:type="continuationSeparator" w:id="0">
    <w:p w14:paraId="06AFBA7F" w14:textId="77777777" w:rsidR="001B5EDC" w:rsidRDefault="001B5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261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3BE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5EDC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9677C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6D40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2E96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AD3583E2-A037-47F6-BF58-C38A8A2BA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3ECF73-1146-4287-B3B9-28DC658B9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2015-03-19T10:48:00Z</cp:lastPrinted>
  <dcterms:created xsi:type="dcterms:W3CDTF">2017-08-24T11:48:00Z</dcterms:created>
  <dcterms:modified xsi:type="dcterms:W3CDTF">2018-09-26T07:25:00Z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